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F5E5" w14:textId="77777777"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6440467A" w14:textId="77777777"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14:paraId="10DCB2EE" w14:textId="564C7B77"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</w:t>
      </w:r>
      <w:r w:rsidR="00910BB9">
        <w:rPr>
          <w:rFonts w:ascii="Times New Roman" w:hAnsi="Times New Roman" w:cs="Times New Roman"/>
          <w:b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C90A8E" w14:textId="77777777"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858DA">
        <w:rPr>
          <w:rFonts w:ascii="Times New Roman" w:hAnsi="Times New Roman" w:cs="Times New Roman"/>
          <w:b/>
          <w:sz w:val="28"/>
          <w:szCs w:val="28"/>
        </w:rPr>
        <w:t>20</w:t>
      </w:r>
      <w:r w:rsidR="00B86F6F" w:rsidRPr="009858DA">
        <w:rPr>
          <w:rFonts w:ascii="Times New Roman" w:hAnsi="Times New Roman" w:cs="Times New Roman"/>
          <w:b/>
          <w:sz w:val="28"/>
          <w:szCs w:val="28"/>
        </w:rPr>
        <w:t>2</w:t>
      </w:r>
      <w:r w:rsidR="00801741">
        <w:rPr>
          <w:rFonts w:ascii="Times New Roman" w:hAnsi="Times New Roman" w:cs="Times New Roman"/>
          <w:b/>
          <w:sz w:val="28"/>
          <w:szCs w:val="28"/>
        </w:rPr>
        <w:t>2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9858DA">
        <w:rPr>
          <w:rFonts w:ascii="Times New Roman" w:hAnsi="Times New Roman" w:cs="Times New Roman"/>
          <w:sz w:val="28"/>
          <w:szCs w:val="28"/>
        </w:rPr>
        <w:t>д</w:t>
      </w:r>
    </w:p>
    <w:p w14:paraId="24A6EF56" w14:textId="77777777"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387290" w14:textId="4462A3A3" w:rsidR="00A63E18" w:rsidRDefault="00A63E18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 xml:space="preserve">ов </w:t>
      </w:r>
      <w:r w:rsidR="00910BB9">
        <w:rPr>
          <w:rFonts w:ascii="Times New Roman" w:hAnsi="Times New Roman" w:cs="Times New Roman"/>
          <w:sz w:val="28"/>
          <w:szCs w:val="28"/>
        </w:rPr>
        <w:t>Бутырский и Марфино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178FBA42" w14:textId="5D27FC5C" w:rsidR="00A63E18" w:rsidRDefault="00CF3A82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9B796F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>филиале «</w:t>
      </w:r>
      <w:r w:rsidR="00910BB9">
        <w:rPr>
          <w:rFonts w:ascii="Times New Roman" w:hAnsi="Times New Roman" w:cs="Times New Roman"/>
          <w:sz w:val="28"/>
          <w:szCs w:val="28"/>
        </w:rPr>
        <w:t>Марфино</w:t>
      </w:r>
      <w:r w:rsidR="008549CE">
        <w:rPr>
          <w:rFonts w:ascii="Times New Roman" w:hAnsi="Times New Roman" w:cs="Times New Roman"/>
          <w:sz w:val="28"/>
          <w:szCs w:val="28"/>
        </w:rPr>
        <w:t xml:space="preserve">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1558D1">
        <w:rPr>
          <w:rFonts w:ascii="Times New Roman" w:hAnsi="Times New Roman" w:cs="Times New Roman"/>
          <w:sz w:val="28"/>
          <w:szCs w:val="28"/>
        </w:rPr>
        <w:t>22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 w:rsidR="001558D1" w:rsidRPr="00DA0816">
        <w:rPr>
          <w:rFonts w:ascii="Times New Roman" w:hAnsi="Times New Roman" w:cs="Times New Roman"/>
          <w:b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B796F">
        <w:rPr>
          <w:rFonts w:ascii="Times New Roman" w:hAnsi="Times New Roman" w:cs="Times New Roman"/>
          <w:sz w:val="28"/>
          <w:szCs w:val="28"/>
        </w:rPr>
        <w:t>е</w:t>
      </w:r>
      <w:r w:rsidR="00A63E1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>Услуги, предоставляемые отделением социального обслуживания на дому за 202</w:t>
      </w:r>
      <w:r w:rsidR="00801741">
        <w:rPr>
          <w:rFonts w:ascii="Times New Roman" w:hAnsi="Times New Roman" w:cs="Times New Roman"/>
          <w:sz w:val="28"/>
          <w:szCs w:val="28"/>
        </w:rPr>
        <w:t>2</w:t>
      </w:r>
      <w:r w:rsidR="006E1AA1" w:rsidRPr="006E1AA1">
        <w:rPr>
          <w:rFonts w:ascii="Times New Roman" w:hAnsi="Times New Roman" w:cs="Times New Roman"/>
          <w:sz w:val="28"/>
          <w:szCs w:val="28"/>
        </w:rPr>
        <w:t>г. полу</w:t>
      </w:r>
      <w:bookmarkStart w:id="0" w:name="_GoBack"/>
      <w:bookmarkEnd w:id="0"/>
      <w:r w:rsidR="006E1AA1" w:rsidRPr="006E1AA1">
        <w:rPr>
          <w:rFonts w:ascii="Times New Roman" w:hAnsi="Times New Roman" w:cs="Times New Roman"/>
          <w:sz w:val="28"/>
          <w:szCs w:val="28"/>
        </w:rPr>
        <w:t xml:space="preserve">чили </w:t>
      </w:r>
      <w:r w:rsidR="00910BB9" w:rsidRPr="00910BB9">
        <w:rPr>
          <w:rFonts w:ascii="Times New Roman" w:hAnsi="Times New Roman" w:cs="Times New Roman"/>
          <w:b/>
          <w:sz w:val="28"/>
          <w:szCs w:val="28"/>
        </w:rPr>
        <w:t>382</w:t>
      </w:r>
      <w:r w:rsidR="00910BB9">
        <w:rPr>
          <w:rFonts w:ascii="Times New Roman" w:hAnsi="Times New Roman" w:cs="Times New Roman"/>
          <w:sz w:val="28"/>
          <w:szCs w:val="28"/>
        </w:rPr>
        <w:t xml:space="preserve"> </w:t>
      </w:r>
      <w:r w:rsidR="006E1AA1" w:rsidRPr="006E1AA1">
        <w:rPr>
          <w:rFonts w:ascii="Times New Roman" w:hAnsi="Times New Roman" w:cs="Times New Roman"/>
          <w:sz w:val="28"/>
          <w:szCs w:val="28"/>
        </w:rPr>
        <w:t>человек</w:t>
      </w:r>
      <w:r w:rsidR="00085F8C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320372">
        <w:rPr>
          <w:rFonts w:ascii="Times New Roman" w:hAnsi="Times New Roman" w:cs="Times New Roman"/>
          <w:sz w:val="28"/>
          <w:szCs w:val="28"/>
        </w:rPr>
        <w:t xml:space="preserve"> </w:t>
      </w:r>
      <w:r w:rsidR="003551C6">
        <w:rPr>
          <w:rFonts w:ascii="Times New Roman" w:hAnsi="Times New Roman" w:cs="Times New Roman"/>
          <w:sz w:val="28"/>
          <w:szCs w:val="28"/>
        </w:rPr>
        <w:t>С января 2020 года</w:t>
      </w:r>
      <w:r w:rsidR="00C0377A">
        <w:rPr>
          <w:rFonts w:ascii="Times New Roman" w:hAnsi="Times New Roman" w:cs="Times New Roman"/>
          <w:sz w:val="28"/>
          <w:szCs w:val="28"/>
        </w:rPr>
        <w:t xml:space="preserve">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14:paraId="7FE93570" w14:textId="2F2E0D3F" w:rsidR="00496D4F" w:rsidRPr="00367AAF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>В 202</w:t>
      </w:r>
      <w:r w:rsidR="007304BD">
        <w:rPr>
          <w:rFonts w:ascii="Times New Roman" w:hAnsi="Times New Roman" w:cs="Times New Roman"/>
          <w:sz w:val="28"/>
          <w:szCs w:val="28"/>
        </w:rPr>
        <w:t>2</w:t>
      </w:r>
      <w:r w:rsidRPr="009858DA">
        <w:rPr>
          <w:rFonts w:ascii="Times New Roman" w:hAnsi="Times New Roman" w:cs="Times New Roman"/>
          <w:sz w:val="28"/>
          <w:szCs w:val="28"/>
        </w:rPr>
        <w:t xml:space="preserve"> году социальная </w:t>
      </w:r>
      <w:r w:rsidRPr="00367AAF">
        <w:rPr>
          <w:rFonts w:ascii="Times New Roman" w:hAnsi="Times New Roman" w:cs="Times New Roman"/>
          <w:sz w:val="28"/>
          <w:szCs w:val="28"/>
        </w:rPr>
        <w:t xml:space="preserve">помощь в виде Электронного Социального Сертификата на продукты питания в размере 2000 условных баллов на социальную карту москвича получили </w:t>
      </w:r>
      <w:r w:rsidR="0022779E">
        <w:rPr>
          <w:rFonts w:ascii="Times New Roman" w:hAnsi="Times New Roman" w:cs="Times New Roman"/>
          <w:b/>
          <w:sz w:val="28"/>
          <w:szCs w:val="28"/>
        </w:rPr>
        <w:t>64</w:t>
      </w:r>
      <w:r w:rsidRPr="00367AAF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67AAF" w:rsidRPr="00367AAF">
        <w:rPr>
          <w:rFonts w:ascii="Times New Roman" w:hAnsi="Times New Roman" w:cs="Times New Roman"/>
          <w:sz w:val="28"/>
          <w:szCs w:val="28"/>
        </w:rPr>
        <w:t>ей</w:t>
      </w:r>
      <w:r w:rsidRPr="00367AAF">
        <w:rPr>
          <w:rFonts w:ascii="Times New Roman" w:hAnsi="Times New Roman" w:cs="Times New Roman"/>
          <w:sz w:val="28"/>
          <w:szCs w:val="28"/>
        </w:rPr>
        <w:t xml:space="preserve"> района. Праздничные продуктовые наборы ко Дню Победы и годовщине битвы под Москвой получили </w:t>
      </w:r>
      <w:r w:rsidR="0022779E">
        <w:rPr>
          <w:rFonts w:ascii="Times New Roman" w:hAnsi="Times New Roman" w:cs="Times New Roman"/>
          <w:b/>
          <w:sz w:val="28"/>
          <w:szCs w:val="28"/>
        </w:rPr>
        <w:t>20</w:t>
      </w:r>
      <w:r w:rsidRPr="0036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AF">
        <w:rPr>
          <w:rFonts w:ascii="Times New Roman" w:hAnsi="Times New Roman" w:cs="Times New Roman"/>
          <w:sz w:val="28"/>
          <w:szCs w:val="28"/>
        </w:rPr>
        <w:t>жител</w:t>
      </w:r>
      <w:r w:rsidR="00367AAF" w:rsidRPr="00367AAF">
        <w:rPr>
          <w:rFonts w:ascii="Times New Roman" w:hAnsi="Times New Roman" w:cs="Times New Roman"/>
          <w:sz w:val="28"/>
          <w:szCs w:val="28"/>
        </w:rPr>
        <w:t>ей</w:t>
      </w:r>
      <w:r w:rsidRPr="00367AAF">
        <w:rPr>
          <w:rFonts w:ascii="Times New Roman" w:hAnsi="Times New Roman" w:cs="Times New Roman"/>
          <w:sz w:val="28"/>
          <w:szCs w:val="28"/>
        </w:rPr>
        <w:t xml:space="preserve"> района (УВОВ, ВВОВ).</w:t>
      </w:r>
    </w:p>
    <w:p w14:paraId="30B4041F" w14:textId="0C219F63" w:rsidR="00496D4F" w:rsidRPr="009858DA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D04">
        <w:rPr>
          <w:rFonts w:ascii="Times New Roman" w:hAnsi="Times New Roman" w:cs="Times New Roman"/>
          <w:sz w:val="28"/>
          <w:szCs w:val="28"/>
        </w:rPr>
        <w:t xml:space="preserve">Обеспечен одеждой и обувью в </w:t>
      </w:r>
      <w:r w:rsidRPr="004E68F5">
        <w:rPr>
          <w:rFonts w:ascii="Times New Roman" w:hAnsi="Times New Roman" w:cs="Times New Roman"/>
          <w:sz w:val="28"/>
          <w:szCs w:val="28"/>
        </w:rPr>
        <w:t xml:space="preserve">натуральном виде </w:t>
      </w:r>
      <w:r w:rsidR="00A5368E" w:rsidRPr="004E68F5">
        <w:rPr>
          <w:rFonts w:ascii="Times New Roman" w:hAnsi="Times New Roman" w:cs="Times New Roman"/>
          <w:b/>
          <w:sz w:val="28"/>
          <w:szCs w:val="28"/>
        </w:rPr>
        <w:t>1</w:t>
      </w:r>
      <w:r w:rsidRPr="004E68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B4D04">
        <w:rPr>
          <w:rFonts w:ascii="Times New Roman" w:hAnsi="Times New Roman" w:cs="Times New Roman"/>
          <w:sz w:val="28"/>
          <w:szCs w:val="28"/>
        </w:rPr>
        <w:t>.</w:t>
      </w:r>
    </w:p>
    <w:p w14:paraId="050EEB9D" w14:textId="7C93F41F" w:rsidR="00496D4F" w:rsidRPr="00367AAF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>В течение 202</w:t>
      </w:r>
      <w:r w:rsidR="00801741">
        <w:rPr>
          <w:rFonts w:ascii="Times New Roman" w:hAnsi="Times New Roman" w:cs="Times New Roman"/>
          <w:sz w:val="28"/>
          <w:szCs w:val="28"/>
        </w:rPr>
        <w:t>2</w:t>
      </w:r>
      <w:r w:rsidRPr="009858DA">
        <w:rPr>
          <w:rFonts w:ascii="Times New Roman" w:hAnsi="Times New Roman" w:cs="Times New Roman"/>
          <w:sz w:val="28"/>
          <w:szCs w:val="28"/>
        </w:rPr>
        <w:t xml:space="preserve">г. проводилась работа по удовлетворению нуждаемости </w:t>
      </w:r>
      <w:r w:rsidRPr="00367AAF">
        <w:rPr>
          <w:rFonts w:ascii="Times New Roman" w:hAnsi="Times New Roman" w:cs="Times New Roman"/>
          <w:sz w:val="28"/>
          <w:szCs w:val="28"/>
        </w:rPr>
        <w:t>льготных категорий граждан в различных видах социальной помощи, в т.ч. нуждаемости в товарах длительного пользования.  В 202</w:t>
      </w:r>
      <w:r w:rsidR="00801741" w:rsidRPr="00367AAF">
        <w:rPr>
          <w:rFonts w:ascii="Times New Roman" w:hAnsi="Times New Roman" w:cs="Times New Roman"/>
          <w:sz w:val="28"/>
          <w:szCs w:val="28"/>
        </w:rPr>
        <w:t>2</w:t>
      </w:r>
      <w:r w:rsidRPr="00367AAF">
        <w:rPr>
          <w:rFonts w:ascii="Times New Roman" w:hAnsi="Times New Roman" w:cs="Times New Roman"/>
          <w:sz w:val="28"/>
          <w:szCs w:val="28"/>
        </w:rPr>
        <w:t xml:space="preserve"> году на социальную карту москвича </w:t>
      </w:r>
      <w:r w:rsidRPr="00367AAF">
        <w:rPr>
          <w:rFonts w:ascii="Times New Roman" w:hAnsi="Times New Roman" w:cs="Times New Roman"/>
          <w:b/>
          <w:sz w:val="28"/>
          <w:szCs w:val="28"/>
        </w:rPr>
        <w:t>2</w:t>
      </w:r>
      <w:r w:rsidR="009B796F" w:rsidRPr="00367AAF">
        <w:rPr>
          <w:rFonts w:ascii="Times New Roman" w:hAnsi="Times New Roman" w:cs="Times New Roman"/>
          <w:b/>
          <w:sz w:val="28"/>
          <w:szCs w:val="28"/>
        </w:rPr>
        <w:t>3</w:t>
      </w:r>
      <w:r w:rsidR="00860FC9" w:rsidRPr="0036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AF">
        <w:rPr>
          <w:rFonts w:ascii="Times New Roman" w:hAnsi="Times New Roman" w:cs="Times New Roman"/>
          <w:sz w:val="28"/>
          <w:szCs w:val="28"/>
        </w:rPr>
        <w:t>жител</w:t>
      </w:r>
      <w:r w:rsidR="00367AAF" w:rsidRPr="00367AAF">
        <w:rPr>
          <w:rFonts w:ascii="Times New Roman" w:hAnsi="Times New Roman" w:cs="Times New Roman"/>
          <w:sz w:val="28"/>
          <w:szCs w:val="28"/>
        </w:rPr>
        <w:t>ям</w:t>
      </w:r>
      <w:r w:rsidRPr="00367AAF">
        <w:rPr>
          <w:rFonts w:ascii="Times New Roman" w:hAnsi="Times New Roman" w:cs="Times New Roman"/>
          <w:sz w:val="28"/>
          <w:szCs w:val="28"/>
        </w:rPr>
        <w:t xml:space="preserve"> района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СВЧ.</w:t>
      </w:r>
    </w:p>
    <w:p w14:paraId="28718B0D" w14:textId="0F990E6B" w:rsidR="005171DC" w:rsidRDefault="005171DC" w:rsidP="0051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AAF">
        <w:rPr>
          <w:rFonts w:ascii="Times New Roman" w:hAnsi="Times New Roman" w:cs="Times New Roman"/>
          <w:sz w:val="28"/>
          <w:szCs w:val="28"/>
        </w:rPr>
        <w:t xml:space="preserve">За вакцинацию и ревакцинацию от </w:t>
      </w:r>
      <w:r w:rsidR="00CD09EB" w:rsidRPr="00367AAF">
        <w:rPr>
          <w:rFonts w:ascii="Times New Roman" w:hAnsi="Times New Roman" w:cs="Times New Roman"/>
          <w:sz w:val="28"/>
          <w:szCs w:val="28"/>
        </w:rPr>
        <w:t>коронавирусной</w:t>
      </w:r>
      <w:r w:rsidRPr="00367AAF">
        <w:rPr>
          <w:rFonts w:ascii="Times New Roman" w:hAnsi="Times New Roman" w:cs="Times New Roman"/>
          <w:sz w:val="28"/>
          <w:szCs w:val="28"/>
        </w:rPr>
        <w:t xml:space="preserve"> инфекции подарочные коробки «С заботой о здоровье» получили </w:t>
      </w:r>
      <w:r w:rsidRPr="00367AAF">
        <w:rPr>
          <w:rFonts w:ascii="Times New Roman" w:hAnsi="Times New Roman" w:cs="Times New Roman"/>
          <w:b/>
          <w:sz w:val="28"/>
          <w:szCs w:val="28"/>
        </w:rPr>
        <w:t>3</w:t>
      </w:r>
      <w:r w:rsidR="00367AAF" w:rsidRPr="00367AAF">
        <w:rPr>
          <w:rFonts w:ascii="Times New Roman" w:hAnsi="Times New Roman" w:cs="Times New Roman"/>
          <w:b/>
          <w:sz w:val="28"/>
          <w:szCs w:val="28"/>
        </w:rPr>
        <w:t>7</w:t>
      </w:r>
      <w:r w:rsidRPr="00367AAF">
        <w:rPr>
          <w:rFonts w:ascii="Times New Roman" w:hAnsi="Times New Roman" w:cs="Times New Roman"/>
          <w:sz w:val="28"/>
          <w:szCs w:val="28"/>
        </w:rPr>
        <w:t xml:space="preserve"> человек, компенсационную выплату взамен подарочной коробки в размере </w:t>
      </w:r>
      <w:r w:rsidRPr="00367AAF">
        <w:rPr>
          <w:rFonts w:ascii="Times New Roman" w:hAnsi="Times New Roman" w:cs="Times New Roman"/>
          <w:b/>
          <w:sz w:val="28"/>
          <w:szCs w:val="28"/>
        </w:rPr>
        <w:t>10 000</w:t>
      </w:r>
      <w:r w:rsidRPr="00367AAF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367AAF" w:rsidRPr="00367AAF">
        <w:rPr>
          <w:rFonts w:ascii="Times New Roman" w:hAnsi="Times New Roman" w:cs="Times New Roman"/>
          <w:b/>
          <w:sz w:val="28"/>
          <w:szCs w:val="28"/>
        </w:rPr>
        <w:t>166</w:t>
      </w:r>
      <w:r w:rsidRPr="00367AAF">
        <w:rPr>
          <w:rFonts w:ascii="Times New Roman" w:hAnsi="Times New Roman" w:cs="Times New Roman"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человек.</w:t>
      </w:r>
    </w:p>
    <w:p w14:paraId="26F04139" w14:textId="41C9183B" w:rsidR="004B7250" w:rsidRPr="009858DA" w:rsidRDefault="004B7250" w:rsidP="0051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2022 года в связи с</w:t>
      </w:r>
      <w:r w:rsidR="00B9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05E17">
        <w:rPr>
          <w:rFonts w:ascii="Times New Roman" w:hAnsi="Times New Roman" w:cs="Times New Roman"/>
          <w:sz w:val="28"/>
          <w:szCs w:val="28"/>
        </w:rPr>
        <w:t>остановлением Правительства Москвы</w:t>
      </w:r>
      <w:r w:rsidR="00B92F48">
        <w:rPr>
          <w:rFonts w:ascii="Times New Roman" w:hAnsi="Times New Roman" w:cs="Times New Roman"/>
          <w:sz w:val="28"/>
          <w:szCs w:val="28"/>
        </w:rPr>
        <w:t xml:space="preserve"> №</w:t>
      </w:r>
      <w:r w:rsidR="0022779E">
        <w:rPr>
          <w:rFonts w:ascii="Times New Roman" w:hAnsi="Times New Roman" w:cs="Times New Roman"/>
          <w:sz w:val="28"/>
          <w:szCs w:val="28"/>
        </w:rPr>
        <w:t xml:space="preserve"> </w:t>
      </w:r>
      <w:r w:rsidR="00B92F48">
        <w:rPr>
          <w:rFonts w:ascii="Times New Roman" w:hAnsi="Times New Roman" w:cs="Times New Roman"/>
          <w:sz w:val="28"/>
          <w:szCs w:val="28"/>
        </w:rPr>
        <w:t>213 от 21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48">
        <w:rPr>
          <w:rFonts w:ascii="Times New Roman" w:hAnsi="Times New Roman" w:cs="Times New Roman"/>
          <w:sz w:val="28"/>
          <w:szCs w:val="28"/>
        </w:rPr>
        <w:t xml:space="preserve">«О порядке оказания в городе Москве адресной социальной помощи гражданам, находящимся в трудной жизненной ситуации, и семьям с детьми, находящимися в социально опасном положении» прием </w:t>
      </w:r>
      <w:r w:rsidR="00B92F48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об оказании адресной социальной помощи от гражданина осуществляется в филиалах Государственного бюджетного учреждения города Москвы «Многофункциональные центры предоставления государственных услуг города Москвы» (МФЦ).  </w:t>
      </w:r>
    </w:p>
    <w:p w14:paraId="6A02F6D4" w14:textId="08E861EE" w:rsidR="001B4063" w:rsidRPr="00842B5E" w:rsidRDefault="00E83289" w:rsidP="001B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289">
        <w:rPr>
          <w:rFonts w:ascii="Times New Roman" w:hAnsi="Times New Roman" w:cs="Times New Roman"/>
          <w:sz w:val="28"/>
          <w:szCs w:val="28"/>
        </w:rPr>
        <w:t xml:space="preserve">В тесном сотрудничестве с Московским домом ветеранов войн и </w:t>
      </w:r>
      <w:r w:rsidR="006F723B" w:rsidRPr="00E83289"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Pr="00E83289">
        <w:rPr>
          <w:rFonts w:ascii="Times New Roman" w:hAnsi="Times New Roman" w:cs="Times New Roman"/>
          <w:sz w:val="28"/>
          <w:szCs w:val="28"/>
        </w:rPr>
        <w:t xml:space="preserve">тяжелобольным лежачим инвалидам и участникам Великой Отечественной войны оказываются услуги Службы сиделок, патронажных отделений, реабилитационные услуги. На сегодняшний день сотрудники Дома ветеранов обслуживают </w:t>
      </w:r>
      <w:r w:rsidRPr="006F723B">
        <w:rPr>
          <w:rFonts w:ascii="Times New Roman" w:hAnsi="Times New Roman" w:cs="Times New Roman"/>
          <w:b/>
          <w:sz w:val="28"/>
          <w:szCs w:val="28"/>
        </w:rPr>
        <w:t>3</w:t>
      </w:r>
      <w:r w:rsidRPr="00E83289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3289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– жителей района. Одиноким, одиноко проживающим Ветеранам войны </w:t>
      </w:r>
      <w:r w:rsidRPr="001B40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Дома Ветеранов войн и вооруженных сил 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0849E6">
        <w:rPr>
          <w:rFonts w:ascii="Times New Roman" w:hAnsi="Times New Roman" w:cs="Times New Roman"/>
          <w:sz w:val="28"/>
          <w:szCs w:val="28"/>
        </w:rPr>
        <w:t>«</w:t>
      </w:r>
      <w:r w:rsidR="001B4063"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 в виде телефона</w:t>
      </w:r>
      <w:r w:rsidR="001B4063" w:rsidRPr="001B4063">
        <w:rPr>
          <w:rFonts w:ascii="Times New Roman" w:hAnsi="Times New Roman" w:cs="Times New Roman"/>
          <w:sz w:val="28"/>
          <w:szCs w:val="28"/>
        </w:rPr>
        <w:t>. В 20</w:t>
      </w:r>
      <w:r w:rsidR="006F6940">
        <w:rPr>
          <w:rFonts w:ascii="Times New Roman" w:hAnsi="Times New Roman" w:cs="Times New Roman"/>
          <w:sz w:val="28"/>
          <w:szCs w:val="28"/>
        </w:rPr>
        <w:t>2</w:t>
      </w:r>
      <w:r w:rsidR="003551C6">
        <w:rPr>
          <w:rFonts w:ascii="Times New Roman" w:hAnsi="Times New Roman" w:cs="Times New Roman"/>
          <w:sz w:val="28"/>
          <w:szCs w:val="28"/>
        </w:rPr>
        <w:t>2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воспользовалось </w:t>
      </w:r>
      <w:r w:rsidR="003551C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1B4063" w:rsidRPr="00842B5E">
        <w:rPr>
          <w:rFonts w:ascii="Times New Roman" w:hAnsi="Times New Roman" w:cs="Times New Roman"/>
          <w:sz w:val="28"/>
          <w:szCs w:val="28"/>
        </w:rPr>
        <w:t>человек.</w:t>
      </w:r>
    </w:p>
    <w:p w14:paraId="0EC41C07" w14:textId="24893FC3" w:rsidR="00F44E0A" w:rsidRPr="00842B5E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 xml:space="preserve">Через 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Кабинет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выдачи технических средств реабилитации абсорбирующем бельем было обеспечено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176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жителей</w:t>
      </w:r>
      <w:r w:rsidR="00E55720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551DD4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района Марфино</w:t>
      </w:r>
      <w:r w:rsidR="004442F7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842B5E" w:rsidRPr="00842B5E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77</w:t>
      </w:r>
      <w:r w:rsidR="00E43916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</w:t>
      </w:r>
      <w:r w:rsidR="004442F7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технические средства реабилитации (</w:t>
      </w:r>
      <w:r w:rsidR="00842B5E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128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единиц), за оформлением компенсации за самостоятельно приобретенные технические средства реабилитации обратилось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111 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человек</w:t>
      </w:r>
      <w:r w:rsidR="00842B5E"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(5111 изделий)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общая сумма компенсационных выплат составила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9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522</w:t>
      </w:r>
      <w:r w:rsidR="008B5DDA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174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руб.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38</w:t>
      </w:r>
      <w:r w:rsidR="00E43916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коп.,</w:t>
      </w:r>
      <w:r w:rsidRPr="00842B5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протезно–ортопедических изделий были обеспечены </w:t>
      </w:r>
      <w:r w:rsidR="00842B5E"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45</w:t>
      </w:r>
      <w:r w:rsidRPr="00842B5E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человек (</w:t>
      </w:r>
      <w:r w:rsidR="00842B5E"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145</w:t>
      </w:r>
      <w:r w:rsidR="00E55720"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 xml:space="preserve"> изделий</w:t>
      </w:r>
      <w:r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)</w:t>
      </w:r>
      <w:r w:rsidR="000246C5" w:rsidRPr="00842B5E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>.</w:t>
      </w:r>
    </w:p>
    <w:p w14:paraId="4034D657" w14:textId="77777777" w:rsidR="004E787C" w:rsidRPr="00F44E0A" w:rsidRDefault="004E787C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60F983A" w14:textId="79A01893" w:rsidR="003C1054" w:rsidRPr="000849E6" w:rsidRDefault="003C1054" w:rsidP="003C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Марфино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 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открыт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8F2438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Отдел </w:t>
      </w:r>
      <w:r w:rsid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олголетия, где успешно реализуется проект «Московское долголетие»,</w:t>
      </w:r>
      <w:r w:rsidR="003072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14:paraId="5F4FD3FE" w14:textId="77777777" w:rsidR="003C1054" w:rsidRPr="000849E6" w:rsidRDefault="003C1054" w:rsidP="00471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</w:p>
    <w:p w14:paraId="148498D5" w14:textId="77777777" w:rsidR="003C1054" w:rsidRPr="00471AF9" w:rsidRDefault="003C1054" w:rsidP="00471A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F9">
        <w:rPr>
          <w:rFonts w:ascii="Times New Roman" w:eastAsia="Times New Roman" w:hAnsi="Times New Roman" w:cs="Times New Roman"/>
          <w:sz w:val="28"/>
          <w:szCs w:val="28"/>
        </w:rPr>
        <w:t xml:space="preserve">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14:paraId="3DE7E9E3" w14:textId="77777777" w:rsidR="003C1054" w:rsidRPr="00471AF9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AF9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расписание занятий размещено на портале мэра г. Москвы </w:t>
      </w:r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89E5C" w14:textId="1B30DDDA" w:rsidR="00126FEE" w:rsidRPr="00126FEE" w:rsidRDefault="00126FEE" w:rsidP="008F2438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2022 году в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реализации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проекта «Московское долголетие» участвовал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21 организация поставщиков, среди которых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 №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1494 района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Марфино, спортивно-досуговый центр Кентавр филиал «Марфино», ГБУЗ ГП №</w:t>
      </w:r>
      <w:r w:rsidR="005A0F2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12 ДЗМ, ГБУ "Юность Москвы" Москомспорта,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Автономн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ая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некоммерческая организация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"ДИАЛОГ", Храм во Владыкино Алтуфьевского района, Автономн</w:t>
      </w:r>
      <w:r w:rsidR="008F243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ая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некоммерческая организация "Конноспортивный клуб "Ахиллес", ИП Сидорова Елена Александровна, ИП Пресняков Константин Михайлович и многие другие.  Это позволяет гражданам пожилого возраста принимать участие в разнообразных интереснейших занятиях в шаговой доступности от дома. </w:t>
      </w:r>
    </w:p>
    <w:p w14:paraId="652FF5B4" w14:textId="06892490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 окончанию периода самоизоляции, часть занятий продолжили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проходи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ть 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</w:t>
      </w:r>
      <w:r w:rsidR="008F2438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полюбившемся онлайн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-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формате по желанию участников. Так же занятия проводятся на свежем воздухе и в помещениях поставщиков проекта. Жизнь проекта постоянно меняется и принимает новые масштабы. </w:t>
      </w:r>
    </w:p>
    <w:p w14:paraId="7BF1E2C3" w14:textId="77777777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Всего за 2022 г. бесплатные занятия проекта посетили </w:t>
      </w:r>
      <w:r w:rsidRPr="0017721A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1508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уникальных участников проекта. Граждане с удовольствием посещают, как физические активности (пилатес, йога, танцы, цигун, здоровая спина, здоровое тело, ОФП, вьетнамская оздоровительная дыхательная гимнастика), так и образовательные (английский язык, итальянский, испанский, китайский языки, информационные технологии, освоение мобильных устройств) и творческие (пение, рукоделие и творчество, лепка из глины и тестопластика, вязание, декупаж, красота и стиль). </w:t>
      </w:r>
    </w:p>
    <w:p w14:paraId="09955405" w14:textId="48D4D84A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Формат онлайн занятий открыл для участников проекта «Московское долголетие» новые возможности, новые группы, новые направления. Онлайн экскурсии по удивительным уголкам нашей Страны и экскурсионные группы по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Европе, не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забывая при этом позаниматься рисованием и изучить культуру разных стран. </w:t>
      </w:r>
    </w:p>
    <w:p w14:paraId="40C4FCFD" w14:textId="7BD6A9F4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Полюбивши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ся направления проекта в 2022г. «Здоровый мозг и хорошая память» и «Гимнастика для мозга», «Кулинарные курсы», «Общение и уход за домашними животными», «Садоводство», "Бильярд", "Сад вдохновения" пользуются большой популярностью у жителей района.  Особенно участники проекта очень полюбили пешие лектории, которые в районе Марфино были открыты в количестве 6 групп.</w:t>
      </w:r>
    </w:p>
    <w:p w14:paraId="602A4016" w14:textId="77777777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 xml:space="preserve">С момента действия проекта и до настоящего времени было открыто </w:t>
      </w:r>
      <w:r w:rsidRPr="0017721A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407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 по различным направлениям. </w:t>
      </w:r>
    </w:p>
    <w:p w14:paraId="4FE98573" w14:textId="4A5109D7" w:rsidR="00126FEE" w:rsidRPr="00126FEE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района,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окружных мероприятиях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также активно проявляют себя и на мероприятиях городского уровня. </w:t>
      </w:r>
    </w:p>
    <w:p w14:paraId="66D39AB8" w14:textId="4CA1371D" w:rsidR="008F2438" w:rsidRDefault="00126FEE" w:rsidP="00126FEE">
      <w:pPr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Участники проекта приняли участие в Творческом фестивале «Московского долголетия», где в «Мастерской Дизайнеров» совместно с известными дизайнерами создавали эксклюзивные коллекции. Коллекции предоставляли модели серебряного возраста. В Художественной мастерской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 Певческом поле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художники района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Марфино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приняли участие в пленэре, где на выбранную тему писали картины. Участники </w:t>
      </w:r>
      <w:r w:rsidR="0017721A"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фестиваля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были отмечены дипломами и памятными подарками. В июле 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2022 года 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участники проекта приняли участие в вокальном конкурсе, в октябре -  в городских соревнованиях "Игры долголетия" (волейбол), все получили благодарности и памятные сувениры. Ежемесячно сотни долголетов посещают экскурсии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принимая участие в проекте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"Добр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ый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автобус"</w:t>
      </w:r>
      <w:r w:rsidR="0017721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 Экскурсии проходят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Москве и Подмосковью.</w:t>
      </w:r>
      <w:r w:rsidRPr="00126FEE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48D462B1" w14:textId="30281072" w:rsidR="00352C80" w:rsidRPr="00352C80" w:rsidRDefault="0017721A" w:rsidP="00352C8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филиале «Марфино» 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проходят 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занятия по лечебной физкультуре в рамках 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саморганизованного 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клуба «Будь здоров</w:t>
      </w:r>
      <w:r w:rsid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!</w:t>
      </w:r>
      <w:r w:rsidR="00352C80"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 </w:t>
      </w:r>
    </w:p>
    <w:p w14:paraId="681713FC" w14:textId="35F7BD5A" w:rsidR="003C1054" w:rsidRDefault="00352C80" w:rsidP="00352C80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352C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тренажерном зале есть все условия для эффективного оздоровления и улучшения качества жизни и профилактике заболеваний опорно-двигательного аппарата, сердечно-сосудистых и дыхательных заболеваний.</w:t>
      </w:r>
    </w:p>
    <w:p w14:paraId="58669ADD" w14:textId="77777777" w:rsidR="003C1054" w:rsidRDefault="003C1054" w:rsidP="00F44E0A">
      <w:pPr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6A22670" w14:textId="278FD993" w:rsidR="000849E6" w:rsidRPr="000849E6" w:rsidRDefault="000849E6" w:rsidP="000849E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В 202</w:t>
      </w:r>
      <w:r w:rsidR="000A0B7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г. перед учреждениями социальной защиты населения стоят большие задачи по улучшению качества предоставления социальных услуг и реализации про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екта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долголетие».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</w:p>
    <w:p w14:paraId="55A97B17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61E40A7A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0472E475" w14:textId="03C33064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i/>
          <w:sz w:val="24"/>
          <w:szCs w:val="24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>Спасибо за внимание!</w:t>
      </w:r>
    </w:p>
    <w:sectPr w:rsidR="000849E6" w:rsidRPr="000849E6" w:rsidSect="006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85F8C"/>
    <w:rsid w:val="000918B9"/>
    <w:rsid w:val="000A0B75"/>
    <w:rsid w:val="000A4004"/>
    <w:rsid w:val="000A4369"/>
    <w:rsid w:val="000C1EE7"/>
    <w:rsid w:val="000C32F4"/>
    <w:rsid w:val="000D02AF"/>
    <w:rsid w:val="000D054D"/>
    <w:rsid w:val="000E3B1C"/>
    <w:rsid w:val="000E64A8"/>
    <w:rsid w:val="00126FEE"/>
    <w:rsid w:val="0013775B"/>
    <w:rsid w:val="001558D1"/>
    <w:rsid w:val="0015680B"/>
    <w:rsid w:val="001569EC"/>
    <w:rsid w:val="001637E2"/>
    <w:rsid w:val="00166EF5"/>
    <w:rsid w:val="0017169E"/>
    <w:rsid w:val="0017721A"/>
    <w:rsid w:val="001977F9"/>
    <w:rsid w:val="001B4063"/>
    <w:rsid w:val="001C17F9"/>
    <w:rsid w:val="001C189C"/>
    <w:rsid w:val="001C7D3C"/>
    <w:rsid w:val="001D7CE9"/>
    <w:rsid w:val="00227435"/>
    <w:rsid w:val="0022779E"/>
    <w:rsid w:val="002327ED"/>
    <w:rsid w:val="00253F96"/>
    <w:rsid w:val="002A604C"/>
    <w:rsid w:val="002B3A7C"/>
    <w:rsid w:val="002B769D"/>
    <w:rsid w:val="002C7D0B"/>
    <w:rsid w:val="002E15CE"/>
    <w:rsid w:val="002F6AE2"/>
    <w:rsid w:val="003072AA"/>
    <w:rsid w:val="003127A7"/>
    <w:rsid w:val="00320372"/>
    <w:rsid w:val="003267B1"/>
    <w:rsid w:val="00352C80"/>
    <w:rsid w:val="00355065"/>
    <w:rsid w:val="003551C6"/>
    <w:rsid w:val="00357D10"/>
    <w:rsid w:val="00367AAF"/>
    <w:rsid w:val="00367D72"/>
    <w:rsid w:val="00371626"/>
    <w:rsid w:val="00384126"/>
    <w:rsid w:val="003852AC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71AF9"/>
    <w:rsid w:val="00490249"/>
    <w:rsid w:val="00496D4F"/>
    <w:rsid w:val="004A2566"/>
    <w:rsid w:val="004A33B0"/>
    <w:rsid w:val="004B2382"/>
    <w:rsid w:val="004B40BC"/>
    <w:rsid w:val="004B7250"/>
    <w:rsid w:val="004C4DE4"/>
    <w:rsid w:val="004D15F3"/>
    <w:rsid w:val="004E0F7E"/>
    <w:rsid w:val="004E2560"/>
    <w:rsid w:val="004E68F5"/>
    <w:rsid w:val="004E787C"/>
    <w:rsid w:val="00505E17"/>
    <w:rsid w:val="00512235"/>
    <w:rsid w:val="005171DC"/>
    <w:rsid w:val="00522AEC"/>
    <w:rsid w:val="00524587"/>
    <w:rsid w:val="00524E59"/>
    <w:rsid w:val="00551DD4"/>
    <w:rsid w:val="005562FE"/>
    <w:rsid w:val="0058382B"/>
    <w:rsid w:val="00584705"/>
    <w:rsid w:val="005A0F29"/>
    <w:rsid w:val="005F04F4"/>
    <w:rsid w:val="00602CD1"/>
    <w:rsid w:val="00604583"/>
    <w:rsid w:val="00637A45"/>
    <w:rsid w:val="0069650A"/>
    <w:rsid w:val="006A0855"/>
    <w:rsid w:val="006B4D04"/>
    <w:rsid w:val="006E1AA1"/>
    <w:rsid w:val="006F6940"/>
    <w:rsid w:val="006F6AE2"/>
    <w:rsid w:val="006F723B"/>
    <w:rsid w:val="007135A1"/>
    <w:rsid w:val="007156C5"/>
    <w:rsid w:val="007304BD"/>
    <w:rsid w:val="00745788"/>
    <w:rsid w:val="00766686"/>
    <w:rsid w:val="00792D79"/>
    <w:rsid w:val="007A71CD"/>
    <w:rsid w:val="007D0000"/>
    <w:rsid w:val="00801741"/>
    <w:rsid w:val="00815C18"/>
    <w:rsid w:val="00842B5E"/>
    <w:rsid w:val="00850631"/>
    <w:rsid w:val="008549CE"/>
    <w:rsid w:val="00860FC9"/>
    <w:rsid w:val="00891919"/>
    <w:rsid w:val="008A3552"/>
    <w:rsid w:val="008B3E2A"/>
    <w:rsid w:val="008B5DDA"/>
    <w:rsid w:val="008F2438"/>
    <w:rsid w:val="008F33A2"/>
    <w:rsid w:val="008F37B7"/>
    <w:rsid w:val="00906350"/>
    <w:rsid w:val="00910BB9"/>
    <w:rsid w:val="00930347"/>
    <w:rsid w:val="00953136"/>
    <w:rsid w:val="00981F2C"/>
    <w:rsid w:val="009858DA"/>
    <w:rsid w:val="009949FA"/>
    <w:rsid w:val="00994DAD"/>
    <w:rsid w:val="00997942"/>
    <w:rsid w:val="009B796F"/>
    <w:rsid w:val="009C00A7"/>
    <w:rsid w:val="009F1EFC"/>
    <w:rsid w:val="009F597C"/>
    <w:rsid w:val="00A27D06"/>
    <w:rsid w:val="00A40205"/>
    <w:rsid w:val="00A42419"/>
    <w:rsid w:val="00A45F3F"/>
    <w:rsid w:val="00A5368E"/>
    <w:rsid w:val="00A60A26"/>
    <w:rsid w:val="00A63E18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92F48"/>
    <w:rsid w:val="00BA0013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D06A7"/>
    <w:rsid w:val="00CD09EB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90B5B"/>
    <w:rsid w:val="00DA0816"/>
    <w:rsid w:val="00DC1327"/>
    <w:rsid w:val="00E07746"/>
    <w:rsid w:val="00E40352"/>
    <w:rsid w:val="00E43916"/>
    <w:rsid w:val="00E52CAF"/>
    <w:rsid w:val="00E55720"/>
    <w:rsid w:val="00E62FEF"/>
    <w:rsid w:val="00E73568"/>
    <w:rsid w:val="00E77C20"/>
    <w:rsid w:val="00E83289"/>
    <w:rsid w:val="00EA60E3"/>
    <w:rsid w:val="00EC411F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55EAE"/>
    <w:rsid w:val="00F623B4"/>
    <w:rsid w:val="00F67077"/>
    <w:rsid w:val="00F71AED"/>
    <w:rsid w:val="00F82DF6"/>
    <w:rsid w:val="00FA420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B36"/>
  <w15:docId w15:val="{B9467CB5-1B50-48BB-8DEF-6B44BAD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76FB-452B-449A-B7A0-82B16434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2023-02-27T07:11:00Z</cp:lastPrinted>
  <dcterms:created xsi:type="dcterms:W3CDTF">2023-02-27T07:18:00Z</dcterms:created>
  <dcterms:modified xsi:type="dcterms:W3CDTF">2023-02-27T15:32:00Z</dcterms:modified>
</cp:coreProperties>
</file>